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Airbag hizo vibrar Mendoza en una nueva edición del Movistar FRI Music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fanáticos de la banda vivieron una jornada de fiesta en el Aconcagua Arena, con el regreso del Movistar FRI Music a la ciudad.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un récord de localidades agotadas en pocas horas, se presentaron a estadio lleno y con miles de personas que lo siguieron por streaming.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Mendoza, 25 de noviembre de 2024.-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sábado 23 de noviembre, una multitud vibró en el Aconcagua Arena de la mano de Airbag en el marco de una nueva edición del Movistar FRI Music. Los clientes de la compañía disfrutaron de un espectáculo único y gratuito que buscó celebrar a una de las bandas más influyentes del rock argentino contemporáneo. El clásico festival organizado por la compañía de telecomunicaciones fue una verdadera fiesta a puro rock, donde la banda recorrió durante más de 2 horas todos sus grandes éxitos.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Airbag, la banda conformada por los hermanos Patricio, Gastón y Guido Sardelli, deslumbró con un setlist que hizo estallar al público con sus temas clásicos, al igual que su más reciente lanzamiento, “Nunca lo olvides”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 tras tema, la banda desplegó toda </w:t>
      </w:r>
      <w:r w:rsidDel="00000000" w:rsidR="00000000" w:rsidRPr="00000000">
        <w:rPr>
          <w:rtl w:val="0"/>
        </w:rPr>
        <w:t xml:space="preserve">su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energía en vivo, conectando con una nueva generación de fans y reafirmando su relevancia en la escena del rock argentino.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Movistar FRI Music es un evento gratuito para clientes Movistar que también es transmitido en vivo a través de Youtube y Movistar TV para que todos los interesados puedan disfrutar del evento en cualquier lugar.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Estamos orgullosos de haber llevado a cabo una nueva edición del Movistar FRI Music. Para nosotros, Mendoza representa un lugar muy especial, donde queremos seguir conectando la vida de las personas mientras reforzamos nuestra presencia y liderazgo en el ámbito de la música y el entretenimiento. Cada show lo preparamos de manera diferente, pensando cuál es el mejor contenido que podemos llevar a nuestros clientes de manera gratuita, con un show de primer nivel tanto presencial como por streaming”,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señaló Martin Santagati, Jefe de Patrocinios y Eventos en Telefónica Movistar.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esta manera, la compañía reafirma su compromiso con la música y el entretenimiento, ofreciendo a sus clientes experiencias únicas y de calidad, en un espacio donde se celebra la pasión por la música en cada show. Este festival se volvió una de las propuestas culturales más esperadas, acercando a los fanáticos con sus bandas favoritas y promoviendo el acceso gratuito a espectáculos inolvidables.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Acerca de Telefónica Movistar Argentina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Telefónica es uno de los operadores de comunicaciones integradas más grandes del mundo. Tiene presencia en 14 países. En Argentina, opera bajo la marca comercial Movistar.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Movistar Argentina cuenta con más de 21 millones de accesos de clientes, los cuales incluyen líneas y conectividad fija y móvil, y una red de fibra óptica de transporte con una longitud de más de 15.000 kilómetros, además de servicio de televisión.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compañía ofrece los medios para facilitar la comunicación entre las personas, proporcionándoles la tecnología más segura y de vanguardia, para que vivan mejor y consigan todo lo que se propongan.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Bajo una estrategia de inversión constante y creciente, Movistar es uno de los principales actores del mercado en el desarrollo de las redes de comunicaciones 4G y FTTH para llevarle a los clientes nuevas y mejores experiencias de conectividad.</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14300" distT="114300" distL="114300" distR="114300">
          <wp:extent cx="1851188" cy="45862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1188" cy="458628"/>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60"/>
    </w:pPr>
    <w:rPr>
      <w:sz w:val="52"/>
      <w:szCs w:val="52"/>
    </w:rPr>
  </w:style>
  <w:style w:type="paragraph" w:styleId="Normal0" w:customStyle="1">
    <w:name w:val="Normal0"/>
  </w:style>
  <w:style w:type="table" w:styleId="NormalTable0" w:customStyle="1">
    <w:name w:val="Normal Table0"/>
    <w:tblPr>
      <w:tblCellMar>
        <w:top w:w="0.0" w:type="dxa"/>
        <w:left w:w="0.0" w:type="dxa"/>
        <w:bottom w:w="0.0" w:type="dxa"/>
        <w:right w:w="0.0" w:type="dxa"/>
      </w:tblCellMar>
    </w:tblPr>
  </w:style>
  <w:style w:type="paragraph" w:styleId="heading10" w:customStyle="1">
    <w:name w:val="heading 10"/>
    <w:basedOn w:val="Normal0"/>
    <w:next w:val="Normal0"/>
    <w:pPr>
      <w:keepNext w:val="1"/>
      <w:keepLines w:val="1"/>
      <w:spacing w:after="120" w:before="400"/>
    </w:pPr>
    <w:rPr>
      <w:sz w:val="40"/>
      <w:szCs w:val="40"/>
    </w:rPr>
  </w:style>
  <w:style w:type="paragraph" w:styleId="heading20" w:customStyle="1">
    <w:name w:val="heading 20"/>
    <w:basedOn w:val="Normal0"/>
    <w:next w:val="Normal0"/>
    <w:pPr>
      <w:keepNext w:val="1"/>
      <w:keepLines w:val="1"/>
      <w:spacing w:after="120" w:before="360"/>
    </w:pPr>
    <w:rPr>
      <w:sz w:val="32"/>
      <w:szCs w:val="32"/>
    </w:rPr>
  </w:style>
  <w:style w:type="paragraph" w:styleId="heading30" w:customStyle="1">
    <w:name w:val="heading 30"/>
    <w:basedOn w:val="Normal0"/>
    <w:next w:val="Normal0"/>
    <w:pPr>
      <w:keepNext w:val="1"/>
      <w:keepLines w:val="1"/>
      <w:spacing w:after="80" w:before="320"/>
    </w:pPr>
    <w:rPr>
      <w:color w:val="434343"/>
      <w:sz w:val="28"/>
      <w:szCs w:val="28"/>
    </w:rPr>
  </w:style>
  <w:style w:type="paragraph" w:styleId="heading40" w:customStyle="1">
    <w:name w:val="heading 40"/>
    <w:basedOn w:val="Normal0"/>
    <w:next w:val="Normal0"/>
    <w:pPr>
      <w:keepNext w:val="1"/>
      <w:keepLines w:val="1"/>
      <w:spacing w:after="80" w:before="280"/>
    </w:pPr>
    <w:rPr>
      <w:color w:val="666666"/>
      <w:sz w:val="24"/>
      <w:szCs w:val="24"/>
    </w:rPr>
  </w:style>
  <w:style w:type="paragraph" w:styleId="heading50" w:customStyle="1">
    <w:name w:val="heading 50"/>
    <w:basedOn w:val="Normal0"/>
    <w:next w:val="Normal0"/>
    <w:pPr>
      <w:keepNext w:val="1"/>
      <w:keepLines w:val="1"/>
      <w:spacing w:after="80" w:before="240"/>
    </w:pPr>
    <w:rPr>
      <w:color w:val="666666"/>
    </w:rPr>
  </w:style>
  <w:style w:type="paragraph" w:styleId="heading60" w:customStyle="1">
    <w:name w:val="heading 60"/>
    <w:basedOn w:val="Normal0"/>
    <w:next w:val="Normal0"/>
    <w:pPr>
      <w:keepNext w:val="1"/>
      <w:keepLines w:val="1"/>
      <w:spacing w:after="80" w:before="240"/>
    </w:pPr>
    <w:rPr>
      <w:i w:val="1"/>
      <w:color w:val="666666"/>
    </w:rPr>
  </w:style>
  <w:style w:type="paragraph" w:styleId="Title0" w:customStyle="1">
    <w:name w:val="Title0"/>
    <w:basedOn w:val="Normal0"/>
    <w:next w:val="Normal0"/>
    <w:pPr>
      <w:keepNext w:val="1"/>
      <w:keepLines w:val="1"/>
      <w:spacing w:after="60"/>
    </w:pPr>
    <w:rPr>
      <w:sz w:val="52"/>
      <w:szCs w:val="52"/>
    </w:rPr>
  </w:style>
  <w:style w:type="paragraph" w:styleId="Normal1" w:customStyle="1">
    <w:name w:val="Normal1"/>
    <w:qFormat w:val="1"/>
  </w:style>
  <w:style w:type="paragraph" w:styleId="heading11" w:customStyle="1">
    <w:name w:val="heading 11"/>
    <w:basedOn w:val="Normal1"/>
    <w:next w:val="Normal1"/>
    <w:uiPriority w:val="9"/>
    <w:qFormat w:val="1"/>
    <w:pPr>
      <w:keepNext w:val="1"/>
      <w:keepLines w:val="1"/>
      <w:spacing w:after="120" w:before="400"/>
      <w:outlineLvl w:val="0"/>
    </w:pPr>
    <w:rPr>
      <w:sz w:val="40"/>
      <w:szCs w:val="40"/>
    </w:rPr>
  </w:style>
  <w:style w:type="paragraph" w:styleId="heading21" w:customStyle="1">
    <w:name w:val="heading 21"/>
    <w:basedOn w:val="Normal1"/>
    <w:next w:val="Normal1"/>
    <w:uiPriority w:val="9"/>
    <w:semiHidden w:val="1"/>
    <w:unhideWhenUsed w:val="1"/>
    <w:qFormat w:val="1"/>
    <w:pPr>
      <w:keepNext w:val="1"/>
      <w:keepLines w:val="1"/>
      <w:spacing w:after="120" w:before="360"/>
      <w:outlineLvl w:val="1"/>
    </w:pPr>
    <w:rPr>
      <w:sz w:val="32"/>
      <w:szCs w:val="32"/>
    </w:rPr>
  </w:style>
  <w:style w:type="paragraph" w:styleId="heading31" w:customStyle="1">
    <w:name w:val="heading 31"/>
    <w:basedOn w:val="Normal1"/>
    <w:next w:val="Normal1"/>
    <w:uiPriority w:val="9"/>
    <w:semiHidden w:val="1"/>
    <w:unhideWhenUsed w:val="1"/>
    <w:qFormat w:val="1"/>
    <w:pPr>
      <w:keepNext w:val="1"/>
      <w:keepLines w:val="1"/>
      <w:spacing w:after="80" w:before="320"/>
      <w:outlineLvl w:val="2"/>
    </w:pPr>
    <w:rPr>
      <w:color w:val="434343"/>
      <w:sz w:val="28"/>
      <w:szCs w:val="28"/>
    </w:rPr>
  </w:style>
  <w:style w:type="paragraph" w:styleId="heading41" w:customStyle="1">
    <w:name w:val="heading 41"/>
    <w:basedOn w:val="Normal1"/>
    <w:next w:val="Normal1"/>
    <w:uiPriority w:val="9"/>
    <w:semiHidden w:val="1"/>
    <w:unhideWhenUsed w:val="1"/>
    <w:qFormat w:val="1"/>
    <w:pPr>
      <w:keepNext w:val="1"/>
      <w:keepLines w:val="1"/>
      <w:spacing w:after="80" w:before="280"/>
      <w:outlineLvl w:val="3"/>
    </w:pPr>
    <w:rPr>
      <w:color w:val="666666"/>
      <w:sz w:val="24"/>
      <w:szCs w:val="24"/>
    </w:rPr>
  </w:style>
  <w:style w:type="paragraph" w:styleId="heading51" w:customStyle="1">
    <w:name w:val="heading 51"/>
    <w:basedOn w:val="Normal1"/>
    <w:next w:val="Normal1"/>
    <w:uiPriority w:val="9"/>
    <w:semiHidden w:val="1"/>
    <w:unhideWhenUsed w:val="1"/>
    <w:qFormat w:val="1"/>
    <w:pPr>
      <w:keepNext w:val="1"/>
      <w:keepLines w:val="1"/>
      <w:spacing w:after="80" w:before="240"/>
      <w:outlineLvl w:val="4"/>
    </w:pPr>
    <w:rPr>
      <w:color w:val="666666"/>
    </w:rPr>
  </w:style>
  <w:style w:type="paragraph" w:styleId="heading61" w:customStyle="1">
    <w:name w:val="heading 61"/>
    <w:basedOn w:val="Normal1"/>
    <w:next w:val="Normal1"/>
    <w:uiPriority w:val="9"/>
    <w:semiHidden w:val="1"/>
    <w:unhideWhenUsed w:val="1"/>
    <w:qFormat w:val="1"/>
    <w:pPr>
      <w:keepNext w:val="1"/>
      <w:keepLines w:val="1"/>
      <w:spacing w:after="80" w:before="240"/>
      <w:outlineLvl w:val="5"/>
    </w:pPr>
    <w:rPr>
      <w:i w:val="1"/>
      <w:color w:val="666666"/>
    </w:rPr>
  </w:style>
  <w:style w:type="table" w:styleId="NormalTable1" w:customStyle="1">
    <w:name w:val="Normal Table1"/>
    <w:uiPriority w:val="99"/>
    <w:semiHidden w:val="1"/>
    <w:unhideWhenUsed w:val="1"/>
    <w:tblPr>
      <w:tblInd w:w="0.0" w:type="dxa"/>
      <w:tblCellMar>
        <w:top w:w="0.0" w:type="dxa"/>
        <w:left w:w="108.0" w:type="dxa"/>
        <w:bottom w:w="0.0" w:type="dxa"/>
        <w:right w:w="108.0" w:type="dxa"/>
      </w:tblCellMar>
    </w:tblPr>
  </w:style>
  <w:style w:type="table" w:styleId="TableNormal1" w:customStyle="1">
    <w:name w:val="Table Normal1"/>
    <w:tblPr>
      <w:tblCellMar>
        <w:top w:w="0.0" w:type="dxa"/>
        <w:left w:w="0.0" w:type="dxa"/>
        <w:bottom w:w="0.0" w:type="dxa"/>
        <w:right w:w="0.0" w:type="dxa"/>
      </w:tblCellMar>
    </w:tblPr>
  </w:style>
  <w:style w:type="paragraph" w:styleId="Title1" w:customStyle="1">
    <w:name w:val="Title1"/>
    <w:basedOn w:val="Normal1"/>
    <w:next w:val="Normal1"/>
    <w:uiPriority w:val="10"/>
    <w:qFormat w:val="1"/>
    <w:pPr>
      <w:keepNext w:val="1"/>
      <w:keepLines w:val="1"/>
      <w:spacing w:after="60"/>
    </w:pPr>
    <w:rPr>
      <w:sz w:val="52"/>
      <w:szCs w:val="52"/>
    </w:rPr>
  </w:style>
  <w:style w:type="paragraph" w:styleId="Subttulo">
    <w:name w:val="Subtitle"/>
    <w:basedOn w:val="Normal1"/>
    <w:next w:val="Normal1"/>
    <w:uiPriority w:val="11"/>
    <w:qFormat w:val="1"/>
    <w:pPr>
      <w:keepNext w:val="1"/>
      <w:keepLines w:val="1"/>
      <w:spacing w:after="320"/>
    </w:pPr>
    <w:rPr>
      <w:color w:val="666666"/>
      <w:sz w:val="30"/>
      <w:szCs w:val="30"/>
    </w:rPr>
  </w:style>
  <w:style w:type="paragraph" w:styleId="Textocomentario">
    <w:name w:val="annotation text"/>
    <w:basedOn w:val="Normal1"/>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1"/>
    <w:link w:val="TextodegloboCar"/>
    <w:uiPriority w:val="99"/>
    <w:semiHidden w:val="1"/>
    <w:unhideWhenUsed w:val="1"/>
    <w:rsid w:val="00393613"/>
    <w:pPr>
      <w:spacing w:line="240" w:lineRule="auto"/>
    </w:pPr>
    <w:rPr>
      <w:rFonts w:ascii="Times New Roman" w:hAnsi="Times New Roman"/>
      <w:sz w:val="18"/>
      <w:szCs w:val="18"/>
    </w:rPr>
  </w:style>
  <w:style w:type="character" w:styleId="TextodegloboCar" w:customStyle="1">
    <w:name w:val="Texto de globo Car"/>
    <w:basedOn w:val="Fuentedeprrafopredeter"/>
    <w:link w:val="Textodeglobo"/>
    <w:uiPriority w:val="99"/>
    <w:semiHidden w:val="1"/>
    <w:rsid w:val="00393613"/>
    <w:rPr>
      <w:rFonts w:ascii="Times New Roman" w:hAnsi="Times New Roman"/>
      <w:sz w:val="18"/>
      <w:szCs w:val="18"/>
    </w:rPr>
  </w:style>
  <w:style w:type="paragraph" w:styleId="Subtitle0" w:customStyle="1">
    <w:name w:val="Subtitle0"/>
    <w:basedOn w:val="Normal1"/>
    <w:next w:val="Normal1"/>
    <w:pPr>
      <w:keepNext w:val="1"/>
      <w:keepLines w:val="1"/>
      <w:spacing w:after="320"/>
    </w:pPr>
    <w:rPr>
      <w:color w:val="666666"/>
      <w:sz w:val="30"/>
      <w:szCs w:val="30"/>
    </w:rPr>
  </w:style>
  <w:style w:type="paragraph" w:styleId="Subtitle1" w:customStyle="1">
    <w:name w:val="Subtitle1"/>
    <w:basedOn w:val="Normal1"/>
    <w:next w:val="Normal1"/>
    <w:pPr>
      <w:keepNext w:val="1"/>
      <w:keepLines w:val="1"/>
      <w:spacing w:after="320"/>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scwQRd4G+FMHCLXOOYZbN7dg/A==">CgMxLjA4AHIhMUhrQWRyYS12NkRpYVdmOUFDcjNhSkh1VF9BdjFSTmZQ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2024-11-23T13:54:00Z</dcterms:created>
</cp:coreProperties>
</file>